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3DF8" w:rsidRDefault="007A3DF8" w:rsidP="00824B10">
      <w:pPr>
        <w:shd w:val="clear" w:color="auto" w:fill="FFFFFF"/>
        <w:spacing w:before="23" w:after="23" w:line="240" w:lineRule="auto"/>
        <w:ind w:right="58"/>
        <w:rPr>
          <w:rFonts w:ascii="Times New Roman" w:eastAsia="Times New Roman" w:hAnsi="Times New Roman" w:cs="Times New Roman"/>
          <w:b/>
          <w:bCs/>
          <w:color w:val="000000"/>
          <w:sz w:val="28"/>
          <w:lang w:val="en-US" w:eastAsia="ru-RU"/>
        </w:rPr>
      </w:pPr>
    </w:p>
    <w:p w:rsidR="007A3DF8" w:rsidRPr="007A3DF8" w:rsidRDefault="007A3DF8" w:rsidP="007A3DF8">
      <w:pPr>
        <w:shd w:val="clear" w:color="auto" w:fill="FFFFFF"/>
        <w:spacing w:before="23" w:after="23" w:line="240" w:lineRule="auto"/>
        <w:ind w:left="768" w:right="58"/>
        <w:rPr>
          <w:rFonts w:ascii="Calibri" w:eastAsia="Times New Roman" w:hAnsi="Calibri" w:cs="Calibri"/>
          <w:color w:val="000000"/>
          <w:lang w:eastAsia="ru-RU"/>
        </w:rPr>
      </w:pPr>
    </w:p>
    <w:p w:rsidR="007A3DF8" w:rsidRPr="007A3DF8" w:rsidRDefault="007A3DF8" w:rsidP="007A3DF8">
      <w:pPr>
        <w:shd w:val="clear" w:color="auto" w:fill="FFFFFF"/>
        <w:spacing w:before="23" w:after="23" w:line="240" w:lineRule="auto"/>
        <w:ind w:left="768" w:right="58"/>
        <w:rPr>
          <w:rFonts w:ascii="Calibri" w:eastAsia="Times New Roman" w:hAnsi="Calibri" w:cs="Calibri"/>
          <w:color w:val="000000"/>
          <w:lang w:eastAsia="ru-RU"/>
        </w:rPr>
      </w:pPr>
    </w:p>
    <w:p w:rsidR="007A3DF8" w:rsidRPr="00B7598D" w:rsidRDefault="007A3DF8" w:rsidP="007A3D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7598D">
        <w:rPr>
          <w:rFonts w:ascii="Times New Roman" w:hAnsi="Times New Roman" w:cs="Times New Roman"/>
          <w:sz w:val="28"/>
          <w:szCs w:val="28"/>
        </w:rPr>
        <w:t xml:space="preserve">Муниципальное Бюджетное  Дошкольное </w:t>
      </w:r>
    </w:p>
    <w:p w:rsidR="007A3DF8" w:rsidRPr="00B7598D" w:rsidRDefault="007A3DF8" w:rsidP="007A3D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7598D">
        <w:rPr>
          <w:rFonts w:ascii="Times New Roman" w:hAnsi="Times New Roman" w:cs="Times New Roman"/>
          <w:sz w:val="28"/>
          <w:szCs w:val="28"/>
        </w:rPr>
        <w:t xml:space="preserve">Образовательное Учреждение </w:t>
      </w:r>
    </w:p>
    <w:p w:rsidR="007A3DF8" w:rsidRDefault="007A3DF8" w:rsidP="007A3D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7598D">
        <w:rPr>
          <w:rFonts w:ascii="Times New Roman" w:hAnsi="Times New Roman" w:cs="Times New Roman"/>
          <w:sz w:val="28"/>
          <w:szCs w:val="28"/>
        </w:rPr>
        <w:t>«Детский сад №2 «Березка»»</w:t>
      </w:r>
    </w:p>
    <w:p w:rsidR="007A3DF8" w:rsidRPr="00B7598D" w:rsidRDefault="007A3DF8" w:rsidP="007A3DF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3DF8" w:rsidRPr="00B7598D" w:rsidRDefault="007A3DF8" w:rsidP="007A3DF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B7598D">
        <w:rPr>
          <w:rFonts w:ascii="Times New Roman" w:hAnsi="Times New Roman" w:cs="Times New Roman"/>
          <w:sz w:val="32"/>
          <w:szCs w:val="32"/>
        </w:rPr>
        <w:t>Семинар-практикум для педагогов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7A3DF8" w:rsidRPr="00B7598D" w:rsidRDefault="007A3DF8" w:rsidP="007A3DF8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B7598D">
        <w:rPr>
          <w:rFonts w:ascii="Times New Roman" w:hAnsi="Times New Roman" w:cs="Times New Roman"/>
          <w:sz w:val="32"/>
          <w:szCs w:val="32"/>
        </w:rPr>
        <w:t xml:space="preserve">Тема: </w:t>
      </w:r>
    </w:p>
    <w:p w:rsidR="007A3DF8" w:rsidRDefault="007A3DF8" w:rsidP="007A3DF8">
      <w:pPr>
        <w:spacing w:line="240" w:lineRule="auto"/>
        <w:ind w:right="284"/>
        <w:jc w:val="center"/>
        <w:rPr>
          <w:rFonts w:ascii="Times New Roman" w:hAnsi="Times New Roman" w:cs="Times New Roman"/>
          <w:sz w:val="32"/>
          <w:szCs w:val="32"/>
        </w:rPr>
      </w:pPr>
      <w:r w:rsidRPr="00B7598D">
        <w:rPr>
          <w:rFonts w:ascii="Times New Roman" w:hAnsi="Times New Roman" w:cs="Times New Roman"/>
          <w:b/>
          <w:sz w:val="32"/>
          <w:szCs w:val="32"/>
        </w:rPr>
        <w:t xml:space="preserve"> «</w:t>
      </w:r>
      <w:r w:rsidRPr="00B7598D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Развития речевой активности у детей дошкольного возраста</w:t>
      </w:r>
      <w:r w:rsidRPr="00B7598D">
        <w:rPr>
          <w:rFonts w:ascii="Times New Roman" w:hAnsi="Times New Roman" w:cs="Times New Roman"/>
          <w:sz w:val="32"/>
          <w:szCs w:val="32"/>
        </w:rPr>
        <w:t>».</w:t>
      </w:r>
    </w:p>
    <w:p w:rsidR="007A3DF8" w:rsidRDefault="007A3DF8" w:rsidP="007A3DF8">
      <w:pPr>
        <w:spacing w:line="240" w:lineRule="auto"/>
        <w:ind w:right="284"/>
        <w:jc w:val="center"/>
        <w:rPr>
          <w:rFonts w:ascii="Times New Roman" w:hAnsi="Times New Roman" w:cs="Times New Roman"/>
          <w:sz w:val="32"/>
          <w:szCs w:val="32"/>
        </w:rPr>
      </w:pPr>
    </w:p>
    <w:p w:rsidR="007A3DF8" w:rsidRPr="00B7598D" w:rsidRDefault="007A3DF8" w:rsidP="007A3DF8">
      <w:pPr>
        <w:spacing w:line="240" w:lineRule="auto"/>
        <w:ind w:right="284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7A3DF8" w:rsidRDefault="007A3DF8" w:rsidP="007A3DF8">
      <w:pPr>
        <w:pStyle w:val="a4"/>
      </w:pPr>
      <w:r>
        <w:rPr>
          <w:noProof/>
        </w:rPr>
        <w:drawing>
          <wp:inline distT="0" distB="0" distL="0" distR="0">
            <wp:extent cx="5238750" cy="3886200"/>
            <wp:effectExtent l="19050" t="0" r="0" b="0"/>
            <wp:docPr id="7" name="Рисунок 7" descr="C:\Users\Магнат\Downloads\IMG_6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Магнат\Downloads\IMG_6278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886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DF8" w:rsidRPr="004D115E" w:rsidRDefault="007A3DF8" w:rsidP="007A3DF8">
      <w:pPr>
        <w:spacing w:line="240" w:lineRule="auto"/>
        <w:ind w:right="284"/>
        <w:jc w:val="center"/>
        <w:rPr>
          <w:rFonts w:ascii="Times New Roman" w:eastAsia="Times New Roman" w:hAnsi="Times New Roman" w:cs="Times New Roman"/>
          <w:b/>
          <w:bCs/>
          <w:color w:val="000000"/>
          <w:sz w:val="52"/>
          <w:szCs w:val="36"/>
          <w:lang w:eastAsia="ru-RU"/>
        </w:rPr>
      </w:pPr>
    </w:p>
    <w:p w:rsidR="007A3DF8" w:rsidRPr="00B7598D" w:rsidRDefault="007A3DF8" w:rsidP="007A3DF8">
      <w:pPr>
        <w:spacing w:after="0"/>
        <w:ind w:left="708"/>
        <w:jc w:val="right"/>
        <w:rPr>
          <w:rFonts w:ascii="Times New Roman" w:hAnsi="Times New Roman" w:cs="Times New Roman"/>
          <w:sz w:val="28"/>
          <w:szCs w:val="28"/>
        </w:rPr>
      </w:pPr>
      <w:r w:rsidRPr="00B7598D">
        <w:rPr>
          <w:rFonts w:ascii="Times New Roman" w:hAnsi="Times New Roman" w:cs="Times New Roman"/>
          <w:sz w:val="28"/>
          <w:szCs w:val="28"/>
        </w:rPr>
        <w:t xml:space="preserve">Подготовила: </w:t>
      </w:r>
    </w:p>
    <w:p w:rsidR="007A3DF8" w:rsidRPr="00B7598D" w:rsidRDefault="007A3DF8" w:rsidP="007A3DF8">
      <w:pPr>
        <w:spacing w:after="0"/>
        <w:ind w:left="708"/>
        <w:jc w:val="right"/>
        <w:rPr>
          <w:rFonts w:ascii="Times New Roman" w:hAnsi="Times New Roman" w:cs="Times New Roman"/>
          <w:sz w:val="28"/>
          <w:szCs w:val="28"/>
        </w:rPr>
      </w:pPr>
      <w:r w:rsidRPr="00B7598D">
        <w:rPr>
          <w:rFonts w:ascii="Times New Roman" w:hAnsi="Times New Roman" w:cs="Times New Roman"/>
          <w:sz w:val="28"/>
          <w:szCs w:val="28"/>
        </w:rPr>
        <w:t xml:space="preserve">Учитель-логопед </w:t>
      </w:r>
    </w:p>
    <w:p w:rsidR="007A3DF8" w:rsidRPr="00B7598D" w:rsidRDefault="007A3DF8" w:rsidP="007A3DF8">
      <w:pPr>
        <w:spacing w:after="0"/>
        <w:ind w:left="708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B7598D">
        <w:rPr>
          <w:rFonts w:ascii="Times New Roman" w:hAnsi="Times New Roman" w:cs="Times New Roman"/>
          <w:sz w:val="28"/>
          <w:szCs w:val="28"/>
        </w:rPr>
        <w:t>Гаджимагомедова</w:t>
      </w:r>
      <w:proofErr w:type="spellEnd"/>
      <w:r w:rsidRPr="00B7598D">
        <w:rPr>
          <w:rFonts w:ascii="Times New Roman" w:hAnsi="Times New Roman" w:cs="Times New Roman"/>
          <w:sz w:val="28"/>
          <w:szCs w:val="28"/>
        </w:rPr>
        <w:t xml:space="preserve"> У.Г</w:t>
      </w:r>
    </w:p>
    <w:p w:rsidR="007A3DF8" w:rsidRPr="007A3DF8" w:rsidRDefault="007A3DF8" w:rsidP="007A3DF8">
      <w:pPr>
        <w:shd w:val="clear" w:color="auto" w:fill="FFFFFF"/>
        <w:spacing w:before="23" w:after="23" w:line="240" w:lineRule="auto"/>
        <w:ind w:left="768" w:right="58"/>
        <w:rPr>
          <w:rFonts w:ascii="Calibri" w:eastAsia="Times New Roman" w:hAnsi="Calibri" w:cs="Calibri"/>
          <w:color w:val="000000"/>
          <w:lang w:eastAsia="ru-RU"/>
        </w:rPr>
      </w:pPr>
    </w:p>
    <w:p w:rsidR="007A3DF8" w:rsidRPr="007A3DF8" w:rsidRDefault="007A3DF8" w:rsidP="007A3DF8">
      <w:pPr>
        <w:shd w:val="clear" w:color="auto" w:fill="FFFFFF"/>
        <w:spacing w:before="23" w:after="23" w:line="240" w:lineRule="auto"/>
        <w:ind w:left="768" w:right="58"/>
        <w:rPr>
          <w:rFonts w:ascii="Calibri" w:eastAsia="Times New Roman" w:hAnsi="Calibri" w:cs="Calibri"/>
          <w:color w:val="000000"/>
          <w:lang w:val="en-US" w:eastAsia="ru-RU"/>
        </w:rPr>
      </w:pPr>
    </w:p>
    <w:p w:rsidR="007A3DF8" w:rsidRPr="007A3DF8" w:rsidRDefault="007A3DF8" w:rsidP="007A3DF8">
      <w:pPr>
        <w:shd w:val="clear" w:color="auto" w:fill="FFFFFF"/>
        <w:spacing w:before="23" w:after="23" w:line="240" w:lineRule="auto"/>
        <w:ind w:left="360" w:right="58"/>
        <w:rPr>
          <w:rFonts w:ascii="Calibri" w:eastAsia="Times New Roman" w:hAnsi="Calibri" w:cs="Calibri"/>
          <w:color w:val="000000"/>
          <w:lang w:eastAsia="ru-RU"/>
        </w:rPr>
      </w:pPr>
    </w:p>
    <w:p w:rsidR="007A3DF8" w:rsidRPr="007A3DF8" w:rsidRDefault="007A3DF8" w:rsidP="007A3DF8">
      <w:pPr>
        <w:shd w:val="clear" w:color="auto" w:fill="FFFFFF"/>
        <w:spacing w:before="23" w:after="23" w:line="240" w:lineRule="auto"/>
        <w:ind w:left="1080" w:right="58"/>
        <w:rPr>
          <w:rFonts w:ascii="Calibri" w:eastAsia="Times New Roman" w:hAnsi="Calibri" w:cs="Calibri"/>
          <w:color w:val="000000"/>
          <w:lang w:eastAsia="ru-RU"/>
        </w:rPr>
      </w:pPr>
    </w:p>
    <w:p w:rsidR="002C22E3" w:rsidRPr="002C22E3" w:rsidRDefault="002C22E3" w:rsidP="007A3DF8">
      <w:pPr>
        <w:shd w:val="clear" w:color="auto" w:fill="FFFFFF"/>
        <w:spacing w:before="23" w:after="23" w:line="240" w:lineRule="auto"/>
        <w:ind w:left="360" w:right="5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lastRenderedPageBreak/>
        <w:t>Цель: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Совершенствовать педагогическую компетентность воспитателей по проблемам речевого развития дошкольников.</w:t>
      </w:r>
    </w:p>
    <w:p w:rsidR="002C22E3" w:rsidRPr="007A3DF8" w:rsidRDefault="002C22E3" w:rsidP="007A3DF8">
      <w:pPr>
        <w:shd w:val="clear" w:color="auto" w:fill="FFFFFF"/>
        <w:spacing w:after="0" w:line="240" w:lineRule="auto"/>
        <w:ind w:left="1080" w:right="58"/>
        <w:rPr>
          <w:rFonts w:ascii="Calibri" w:eastAsia="Times New Roman" w:hAnsi="Calibri" w:cs="Calibri"/>
          <w:color w:val="000000"/>
          <w:lang w:eastAsia="ru-RU"/>
        </w:rPr>
      </w:pPr>
      <w:r w:rsidRPr="007A3DF8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Задачи:</w:t>
      </w:r>
    </w:p>
    <w:p w:rsidR="002C22E3" w:rsidRPr="007A3DF8" w:rsidRDefault="002C22E3" w:rsidP="007A3DF8">
      <w:pPr>
        <w:shd w:val="clear" w:color="auto" w:fill="FFFFFF"/>
        <w:spacing w:after="0" w:line="240" w:lineRule="auto"/>
        <w:ind w:left="1800" w:right="58"/>
        <w:rPr>
          <w:rFonts w:ascii="Calibri" w:eastAsia="Times New Roman" w:hAnsi="Calibri" w:cs="Calibri"/>
          <w:color w:val="000000"/>
          <w:lang w:eastAsia="ru-RU"/>
        </w:rPr>
      </w:pPr>
      <w:r w:rsidRPr="007A3D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Развивать  творческую деятельность педагогов и обеспечивать качество образования коррекционной работы с воспитанниками, имеющими речевые нарушения.</w:t>
      </w:r>
    </w:p>
    <w:p w:rsidR="002C22E3" w:rsidRPr="007A3DF8" w:rsidRDefault="002C22E3" w:rsidP="007A3DF8">
      <w:pPr>
        <w:shd w:val="clear" w:color="auto" w:fill="FFFFFF"/>
        <w:spacing w:after="0" w:line="240" w:lineRule="auto"/>
        <w:ind w:left="1800" w:right="58"/>
        <w:rPr>
          <w:rFonts w:ascii="Calibri" w:eastAsia="Times New Roman" w:hAnsi="Calibri" w:cs="Calibri"/>
          <w:color w:val="000000"/>
          <w:lang w:eastAsia="ru-RU"/>
        </w:rPr>
      </w:pPr>
      <w:r w:rsidRPr="007A3D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Создавать благоприятные условия для познавательно-речевого развития.</w:t>
      </w:r>
    </w:p>
    <w:p w:rsidR="002C22E3" w:rsidRPr="007A3DF8" w:rsidRDefault="002C22E3" w:rsidP="007A3DF8">
      <w:pPr>
        <w:shd w:val="clear" w:color="auto" w:fill="FFFFFF"/>
        <w:spacing w:after="0" w:line="240" w:lineRule="auto"/>
        <w:ind w:left="1800" w:right="58"/>
        <w:rPr>
          <w:rFonts w:ascii="Calibri" w:eastAsia="Times New Roman" w:hAnsi="Calibri" w:cs="Calibri"/>
          <w:color w:val="000000"/>
          <w:lang w:eastAsia="ru-RU"/>
        </w:rPr>
      </w:pPr>
      <w:r w:rsidRPr="007A3D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Активизировать обмен информацией и практическими знаниями между учителем-логопедом и педагогами ДОУ.</w:t>
      </w:r>
    </w:p>
    <w:p w:rsidR="002C22E3" w:rsidRPr="002C22E3" w:rsidRDefault="002C22E3" w:rsidP="007A3DF8">
      <w:pPr>
        <w:shd w:val="clear" w:color="auto" w:fill="FFFFFF"/>
        <w:spacing w:before="23" w:after="23" w:line="240" w:lineRule="auto"/>
        <w:ind w:left="360" w:right="5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актуализировать опыт работы педагогов;</w:t>
      </w:r>
    </w:p>
    <w:p w:rsidR="002C22E3" w:rsidRPr="007A3DF8" w:rsidRDefault="002C22E3" w:rsidP="007A3DF8">
      <w:pPr>
        <w:shd w:val="clear" w:color="auto" w:fill="FFFFFF"/>
        <w:spacing w:after="0" w:line="240" w:lineRule="auto"/>
        <w:ind w:left="1800" w:right="58"/>
        <w:rPr>
          <w:rFonts w:ascii="Calibri" w:eastAsia="Times New Roman" w:hAnsi="Calibri" w:cs="Calibri"/>
          <w:color w:val="000000"/>
          <w:lang w:eastAsia="ru-RU"/>
        </w:rPr>
      </w:pPr>
      <w:r w:rsidRPr="007A3D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приобрести практический опыт в коллективной работе;</w:t>
      </w:r>
    </w:p>
    <w:p w:rsidR="002C22E3" w:rsidRPr="007A3DF8" w:rsidRDefault="002C22E3" w:rsidP="007A3DF8">
      <w:pPr>
        <w:shd w:val="clear" w:color="auto" w:fill="FFFFFF"/>
        <w:spacing w:after="0" w:line="240" w:lineRule="auto"/>
        <w:ind w:left="1800" w:right="58"/>
        <w:rPr>
          <w:rFonts w:ascii="Calibri" w:eastAsia="Times New Roman" w:hAnsi="Calibri" w:cs="Calibri"/>
          <w:color w:val="000000"/>
          <w:lang w:eastAsia="ru-RU"/>
        </w:rPr>
      </w:pPr>
      <w:r w:rsidRPr="007A3D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сформировать профессиональную мотивацию педагогов.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Оборудование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 цветок   («</w:t>
      </w:r>
      <w:proofErr w:type="spellStart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речецветик</w:t>
      </w:r>
      <w:proofErr w:type="spellEnd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»); цветные лепестки на которых написаны направления логопедического воздействия;   магнитная доска с магнитами, экран, компьютер, презентация логопедического практикума и мультимедиа «</w:t>
      </w:r>
      <w:proofErr w:type="spellStart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Речецветик</w:t>
      </w:r>
      <w:proofErr w:type="spellEnd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Ход семинара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Организационная часть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Учитель - логопед 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встречает педагогов в зале.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Добрый день, уважаемые коллеги!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Внимание! Внимание!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Сегодня на повестке дня гениальная идея одна: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Всем предлагаю активное участие принять!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 коллегами опытом поделиться,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педагогической работе это пригодится!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Упражнение </w:t>
      </w: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«Давайте поприветствуем друг друга»</w:t>
      </w: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- </w:t>
      </w: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«Имена прилагательные»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Каждый участник выбирает себе имя прилагательное, характеризующее его положительно. Имя прилагательное должно начинаться с той же буквы, что и имя участника. Первый участник называет свое имя в сочетании с именем прилагательным 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(например, веселая Валентина, ласковая Лариса)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 Пример: умный, искренний, надежный, великодушный, внимательный, доброжелательный, порядочный, терпеливый, отзывчивый, естественный, признающий свои ошибки, готовый прощать, уважающий себя, ответственный, доверяющий, мудрый, терпеливый, находчивый, хорошо образованный, с широким кругозором, здоровый, интеллектуальный, игривый, обаятельный и т. д.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Речь самая сложноорганизованная и вместе с тем самая хрупкая функция человеческого мозга. Мы можем сравнить ее с  цветком «</w:t>
      </w:r>
      <w:proofErr w:type="spellStart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речецветиком</w:t>
      </w:r>
      <w:proofErr w:type="spellEnd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», где каждый лепесток обозначает ту или иную систему, участвующую в речевом развитии 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(показываю «</w:t>
      </w:r>
      <w:proofErr w:type="spellStart"/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речецветик</w:t>
      </w:r>
      <w:proofErr w:type="spellEnd"/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»), 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это речевые центры коры головного мозга и нервные пути, органы слуха, артикуляционный, </w:t>
      </w:r>
      <w:proofErr w:type="spellStart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голосообразующий</w:t>
      </w:r>
      <w:proofErr w:type="spellEnd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дыхательный аппараты. Повреждение любого из этих отделов приводит к различным речевым нарушениям. Следовательно, и коррекционную работу нужно проводить по 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нескольким направлениям. (Об этом необходимо знать всем педагогам ДОУ.)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1 лепесток: Развитие мелкой моторики рук.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(Показываю и прикрепляю к белому цветку цветной лепесток с надписью: «Развитие мелкой моторики рук».)</w:t>
      </w: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Выходит  воспитатель группы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Еще в древности возникло такое иносказательное выражение: «Ум человека находится на кончиках пальцев». В настоящее время установлено, что речевой центр коры головного мозга находится в непосредственной близости от центра мелкой моторики, то есть, воздействуя на один, одновременно воздействуем и на другой. Иными словами, на речевые центры мы можем воздействовать через мелкую моторику рук. 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Тонкая моторика – это основа всего речевого развития.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1. Игровые упражнения на развитие мелкой моторики рук.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1) Пальчиковая гимнастика (чтобы она была еще интереснее, ее можно проводить под музыку).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Пальчикова</w:t>
      </w:r>
      <w:proofErr w:type="spellEnd"/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игра «Семья»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Включается музыка со словами, воспитатель показывает, все педагоги повторяют.)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2.Упражнения с прищепками.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Для развития моторики пальцев рук хорошо использовать различные шнуровки, застёжки, плетёнки, мозаику и другие мелкие предметы (пуговицы, крупы, горох, фасоль), счётные палочки, обводки, штриховки и многое другое. Можно посвятить развитию мелкой моторики отдельную беседу, т. к. игр и игровых упражнений огромное количество. Мне бы хотелось остановиться на использовании прищепок.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 xml:space="preserve">Игровое упражнение «Волшебные </w:t>
      </w:r>
      <w:proofErr w:type="spellStart"/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прищепочки</w:t>
      </w:r>
      <w:proofErr w:type="spellEnd"/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».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Посмотрите, какая замечательная весенняя картинка! Но что это? Солнышко без лучей…Цветы без лепестков… Даже ежик без колючек! Но мы можем все исправить. Работать будем в парах: один из вас держит картинку за нить и немного покачивает, а другой в это время пытается нацепить на силуэт прищепки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раздает картонные изображения).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2 лепесток: Развитие активного словаря.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Выходит воспитатель группы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Слово — основная единица языка, и развитие речевого общения невозможно без расширения словарного запаса у ребенка. Необходимо показать ребенку, что каждый предмет, его свойства и действия имеют названия. Для этого необходимо научить ребенка правильно называть предметы, различать предметы по существенным признакам, выделять характерные признаки и качества, а также действия. Такое обучение проводится взрослым через игровую деятельность. Игры способствуют накоплению и обогащению словаря на основе знаний и представлений из окружающей ребенка жизни, активизации разных частей речи, не только имен существительных, но и глаголов, имен прилагательных, наречий.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данном возрастном этапе активный словарь детей рекомендуется обогащать:</w:t>
      </w:r>
    </w:p>
    <w:p w:rsidR="002C22E3" w:rsidRPr="002C22E3" w:rsidRDefault="002C22E3" w:rsidP="00824B10">
      <w:pPr>
        <w:numPr>
          <w:ilvl w:val="0"/>
          <w:numId w:val="3"/>
        </w:numPr>
        <w:shd w:val="clear" w:color="auto" w:fill="FFFFFF"/>
        <w:spacing w:before="23" w:after="23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существительными – названиями предметов: игрушек, одежды, посуды, мебели, обуви, транспортом. Также знакомим детей с овощами, фруктами, домашними и дикими животными, их детенышами.</w:t>
      </w:r>
    </w:p>
    <w:p w:rsidR="002C22E3" w:rsidRPr="002C22E3" w:rsidRDefault="002C22E3" w:rsidP="00824B10">
      <w:pPr>
        <w:numPr>
          <w:ilvl w:val="0"/>
          <w:numId w:val="3"/>
        </w:numPr>
        <w:shd w:val="clear" w:color="auto" w:fill="FFFFFF"/>
        <w:spacing w:before="23" w:after="23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глаголами - стирать, варить, мыть, резать, гладить, лечить, сажать и др.</w:t>
      </w:r>
    </w:p>
    <w:p w:rsidR="002C22E3" w:rsidRPr="002C22E3" w:rsidRDefault="002C22E3" w:rsidP="00824B10">
      <w:pPr>
        <w:numPr>
          <w:ilvl w:val="0"/>
          <w:numId w:val="3"/>
        </w:numPr>
        <w:shd w:val="clear" w:color="auto" w:fill="FFFFFF"/>
        <w:spacing w:before="23" w:after="23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прилагательными (большой, маленький, красный, желтый, зеленый, синий, горячий, холодный, сладкий, кислый, круглый и </w:t>
      </w:r>
      <w:proofErr w:type="spellStart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др</w:t>
      </w:r>
      <w:proofErr w:type="spellEnd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);</w:t>
      </w:r>
    </w:p>
    <w:p w:rsidR="002C22E3" w:rsidRPr="002C22E3" w:rsidRDefault="002C22E3" w:rsidP="00824B10">
      <w:pPr>
        <w:numPr>
          <w:ilvl w:val="0"/>
          <w:numId w:val="3"/>
        </w:numPr>
        <w:shd w:val="clear" w:color="auto" w:fill="FFFFFF"/>
        <w:spacing w:before="23" w:after="23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наречиями (там, здесь, тут, низко, высоко и </w:t>
      </w:r>
      <w:proofErr w:type="spellStart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др</w:t>
      </w:r>
      <w:proofErr w:type="spellEnd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Следующие игры  направлены на подведение ребенка к пониманию значения слова, обогащение его речи смысловым содержанием, т. е. на качественное развитие словаря.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Игра – пособие «</w:t>
      </w:r>
      <w:proofErr w:type="spellStart"/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Речекубик</w:t>
      </w:r>
      <w:proofErr w:type="spellEnd"/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» </w:t>
      </w: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(«Назови домашнее животное»,</w:t>
      </w: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«</w:t>
      </w: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Домашние животные и их детеныши», «Кто чем питается?»)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3 лепесток: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Развития связной речи.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Выходят 2 воспитатели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Развитие связной речи в среднем дошкольном возрасте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Важнейшим, завершающим звеном в целостной системе обучения дошкольников родному языку является развитие связной продуктивной речи, т.е. речи как средства общения ребенка  со взрослыми и другими детьми. Основной характеристикой связной речи является ее содержательность, логичность, последовательность, понятность для собеседника.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Устная речь, которой овладевают дошкольники, выступает в двух основных формах: диалоге и монологе. Они отличаются между собой по коммуникативной направленности, лингвистической  и психологической природе. Диалог не требует развернутых предложений, потому что их содержание дополняется мимикой, жестами, интонацией, а также ситуацией. В монологе, наоборот, сравнительно мало используется неречевой информации, вытекающей из ситуации разговора. Так, вместо того, чтобы указать на предмет, в монологе его называют, а при необходимости дают его описание.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Монологическая речь является более сложной, чем диалог. Диалогическая речь стимулируется как внутренними, так и внешними мотивами (ситуацией, репликами собеседника). Монологическая речь стимулируется внутренними мотивами, ее содержание и языковые средства выбирает сам говорящий.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Педагоги инсценируют произведение.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Кто кого обидел первый?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Кто кого обидел первый?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Он меня!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-Нет, он меня!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Кто кого ударил первый?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Он меня!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- Нет, он меня!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Вы же раньше так дружили!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Я дружил!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И я дружил!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Что же вы не поделили?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Я забыл…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И я забыл…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Что ж не будете ругаться?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Ни за что!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И ни когда!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Остается вам обняться!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Здорово!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Согласен я!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 xml:space="preserve">Педагоги за фирмой куклами </w:t>
      </w:r>
      <w:proofErr w:type="spellStart"/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би-ба-бо</w:t>
      </w:r>
      <w:proofErr w:type="spellEnd"/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 xml:space="preserve"> (бабушка и мальчик)показывают сценку.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Где же яблоко, Андрюша?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Где же яблоко, Андрюша?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Яблоко? Давно я скушал.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Ты не мыл его, похоже.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Я с него очистил кожу.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Молодец, ты стал какой!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Я давно уже такой.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А куда очистки дел?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Ах, очистки тоже съел.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4 лепесток: Развитие артикуляционной моторики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Выходят 2 воспитателя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Артикуляционная гимнастика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– это совокупность специальных упражнений, направленных на укрепление мышц артикуляционного аппарата, развитие силы, подвижности и дифференцированной работы органов, участвующих в речевом процессе.  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Регулярное выполнение артикуляционной гимнастики поможет: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улучшить кровообращение артикуляционных органов и их иннервацию (нервную проводимость);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улучшить подвижность артикуляционных органов;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укрепить мышечную систему языка, губ, щёк;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научить ребёнка удерживать определённую артикуляционную позу;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увеличить амплитуду движений;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уменьшить напряжённость артикуляционных органов;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подготовить ребёнка к правильному произношению звуков.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Упражнения артикуляционной гимнастики должны быть целенаправленными: важно не их количество, важны правильный подбор упражнений и качество  их выполнения.  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Но всем известно, что закрепление любого навыка требует многократного повторения и, чтобы у детей не пропал интерес к выполняемой работе, необходимо вызвать интерес, положительное 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отношение детей к артикуляционной гимнастики, создать положительный эмоциональный настрой, и для этого очень хорошо подходят сказочные истории.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Перед педагогами стоят индивидуальные зеркала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 помощью стихотворной сказки и показом движений предлагаю выполнить </w:t>
      </w: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артикуляционную гимнастику: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 недалёкой деревушке жили-были,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 грустили - старичок со своею старушкой.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Утром, открыв окошко, проветривали свою избушку.(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открываем широко рот)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деревню к ним пожаловали гости: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Толстые внуки приехали в гости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надуваем щёки),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  с ними худые - лишь кожа да кости 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втягиваем щёки).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Старик со старухою всем улыбнулись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губы в широкой улыбке, видны верхние и нижние зубы)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Поцеловать они всех пытались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губы тянутся вперёд).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Утром проснулись - в улыбочке губы,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снова широкая улыбка).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Чистили  все свои верхние зубы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широкий язык за верхними зубами)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Вправо и влево, внутри и снаружи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соответствующие движения широким языком)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 нижними зубками тоже мы дружим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повторение этих движений языком в положении за нижними зубами).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 забываем: полощем свой ротик чистой водою,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Чтоб свежим был ротик!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втягиваем щёки, надуваем)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Чашечки ставим, чтоб чаю налили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широкий язык загибаем кверху чашечкой),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чай подули и остудили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подуть с «чашечки» вверх).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Блин испекут и на блюдца положат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широкий язык лежит на нижней губе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)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Блин пожуём, завернём и прикусим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покусываем распластанный язык, затем заворачиваем  за нижние зубы и покусываем)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Блинчик с вареньем  - малиновым вкусным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облизываем широким языком верхнюю губу спереди назад).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Чаю попили - никто не обижен («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чашечка» двигается вперёд-назад).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Вкусный был завтрак - варенье  мы слижем!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кончик языка облизывает губы по кругу).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Скажем: «Спасибо!», вприпрыжку из дома!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улице ждёт интересного и весёлого много!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Дед  для внучат приспособил качели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широкий язык ставим по очереди то за верхние, то за нижние зубы)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Все дети на них покачаться успели.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Дед пересел на коня, внуки тоже,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Он перешёл на галоп, дети тоже…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щёлкаем языком),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Вот замедляет лошадка шажочки,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медленное цоканье с растягиванием подъязычной уздечки),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Что же мы видим?  Мы видим грибочки!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 xml:space="preserve">присасываем язык к нёбу и 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lastRenderedPageBreak/>
        <w:t>открываем рот).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Мы их срезаем, в корзинку кладём,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на лошадке домой привезём!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Вот из сарая индюшка пришла,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Проболботала</w:t>
      </w:r>
      <w:proofErr w:type="spellEnd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 «</w:t>
      </w:r>
      <w:proofErr w:type="spellStart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Бл-бл-бл-ла</w:t>
      </w:r>
      <w:proofErr w:type="spellEnd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 и ушла!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широкий язык ходит вперёд-назад по верхней губе; упражнение делаем с голосом)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Вот и сказке нашей подошёл конец,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Кто слушал «Молодец!»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Педагоги представляют пособия для занятий артикуляционной гимнастикой.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5 лепесток: </w:t>
      </w: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Развитие фонематического слуха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Фонематический слух</w:t>
      </w: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– это способность различать звуки речи.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 базе фонематического слуха у ребенка </w:t>
      </w: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формируется способность слежения за непрерывным потоком слогов, 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то есть</w:t>
      </w: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фонетический слух</w:t>
      </w: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Правильное развитие речи ребенка характеризуется не только уровнем фонематического восприятия и произносительной стороной речи, но и, главное, способностью различать в своей речи и в речи окружающих. </w:t>
      </w:r>
      <w:proofErr w:type="spellStart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Звуко-слоговой</w:t>
      </w:r>
      <w:proofErr w:type="spellEnd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состав слова является центральным моментом как при овладении грамматическим строем родного языка, так и при обучении грамоте. Сам процесс обучения грамоте, при котором развивается четкое представление о звуковом составе слова, когда ребенок овладевает умением анализировать каждый отдельный звук в слове и отличать его от других звуков, в свою очередь оказывает влияние на более тонкое и осознанное восприятие звуковой стороны речи.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«Где находится звук?» (пособие)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Д.И. «Собери слово по картинкам»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6 лепесток: </w:t>
      </w: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Развитие психических процессов.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Выходит учитель-логопед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Речь связана со всеми психическими процессами: ощущением, восприятием, памятью, вниманием (психическое состояние), мышлением. Они и составляют психологическую базу речи, а наличие речи в психологическом процессе делает их осмысленными.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firstLine="708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Любая психическая функция человека имеет отношение к речи.</w:t>
      </w:r>
      <w:r w:rsidRPr="002C22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психическом развитии ребенка речь выполняет три главные функции: коммуникативную, обобщающую и регулирующую. Недостатки речевого развития отражаются на формировании всей психической жизни ребенка. Они затрудняют общение с окружающими, препятствуют правильному формированию познавательных процессов, влияют на эмоционально-волевую сферу. Задержка речевого развития непосредственно предполагает и задержку психического развития. Нет патологии речи без нарушения познавательных процессов.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Д.и. «4 лишний»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7 лепесток: «Развитие речевого дыхания»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Логопед.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Основой звучащей речи. Источником образования звуков голоса является речевое дыхание. (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 xml:space="preserve">Показываю цветной лепесток. На </w:t>
      </w:r>
      <w:r w:rsidRPr="002C22E3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lastRenderedPageBreak/>
        <w:t>котором написано: «Развитие речевого дыхания», прикрепляю его к цветку.)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Основная проблема речевого дыхания детей заключается в слабом или толчкообразном или в неправильном направлении воздушной струи.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1. Упражнения на развитие длительной направленной воздушной струи.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«Снежок».</w:t>
      </w:r>
    </w:p>
    <w:p w:rsidR="002C22E3" w:rsidRPr="002C22E3" w:rsidRDefault="002C22E3" w:rsidP="00824B1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Сдуем с ложечки</w:t>
      </w:r>
    </w:p>
    <w:p w:rsidR="002C22E3" w:rsidRPr="002C22E3" w:rsidRDefault="002C22E3" w:rsidP="00824B1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Сдуем с ладошки (снежок на резинке)</w:t>
      </w:r>
    </w:p>
    <w:p w:rsidR="002C22E3" w:rsidRPr="002C22E3" w:rsidRDefault="002C22E3" w:rsidP="00824B1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Подкинем вверх</w:t>
      </w:r>
    </w:p>
    <w:p w:rsidR="002C22E3" w:rsidRPr="002C22E3" w:rsidRDefault="002C22E3" w:rsidP="00824B1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Поиграем в снежки с мишкой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2.Пособия по темам.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Логопед</w:t>
      </w: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Мы с вами познакомились с теми направлениями, по которым необходимо проводить развитие и коррекционное воздействие на речь детей: развитие мелкой моторики рук, речевого дыхания, фонематического слуха и артикуляционной моторики. Данные и подобные игры и упражнения можно выполнять как в индивидуальной, так и в подгрупповой работе, использовать в качестве элементов любых занятий и режимных моментов всем педагогам детских образовательных учреждений. Действуя сообща, оказывая детям комплексную поддержку, мы поможем расти им здоровыми людьми, ведь речь является основной составляющей общего здоровья человека.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Обратим внимание на </w:t>
      </w:r>
      <w:proofErr w:type="spellStart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речецветик</w:t>
      </w:r>
      <w:proofErr w:type="spellEnd"/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если соблюдались все направления, то речь будет:  «Чистая речь», красивая, богатая, отличная, грамотная, правильная, безошибочная и т.д. (педагоги называют синонимы к фразе, и наклеивают слова к серединке)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Рефлексия «Закончи фразу»</w:t>
      </w:r>
    </w:p>
    <w:p w:rsidR="002C22E3" w:rsidRPr="002C22E3" w:rsidRDefault="002C22E3" w:rsidP="00824B10">
      <w:pPr>
        <w:shd w:val="clear" w:color="auto" w:fill="FFFFFF"/>
        <w:spacing w:after="0" w:line="240" w:lineRule="auto"/>
        <w:ind w:left="58" w:right="58" w:firstLine="710"/>
        <w:rPr>
          <w:rFonts w:ascii="Calibri" w:eastAsia="Times New Roman" w:hAnsi="Calibri" w:cs="Calibri"/>
          <w:color w:val="000000"/>
          <w:lang w:eastAsia="ru-RU"/>
        </w:rPr>
      </w:pPr>
      <w:r w:rsidRPr="002C22E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Участникам семинара предлагается встать в круг и закончить фразу одним предложением. Пример: Сегодня я узнал… Меня сегодня удивило… Больше всего мне понравилось… Хотелось бы добавить… и т. д.</w:t>
      </w:r>
    </w:p>
    <w:p w:rsidR="00FD7878" w:rsidRDefault="00FD7878" w:rsidP="00824B10"/>
    <w:sectPr w:rsidR="00FD7878" w:rsidSect="00FD78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F2B81"/>
    <w:multiLevelType w:val="multilevel"/>
    <w:tmpl w:val="6FB62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4DD2FCB"/>
    <w:multiLevelType w:val="multilevel"/>
    <w:tmpl w:val="3A043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numFmt w:val="bullet"/>
      <w:lvlText w:val="•"/>
      <w:lvlJc w:val="left"/>
      <w:pPr>
        <w:ind w:left="3150" w:hanging="1350"/>
      </w:pPr>
      <w:rPr>
        <w:rFonts w:ascii="Times New Roman" w:eastAsia="Times New Roman" w:hAnsi="Times New Roman" w:cs="Times New Roman" w:hint="default"/>
        <w:sz w:val="28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E534624"/>
    <w:multiLevelType w:val="multilevel"/>
    <w:tmpl w:val="077A3F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5EF6F68"/>
    <w:multiLevelType w:val="multilevel"/>
    <w:tmpl w:val="881AC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8"/>
  <w:characterSpacingControl w:val="doNotCompress"/>
  <w:compat/>
  <w:rsids>
    <w:rsidRoot w:val="002C22E3"/>
    <w:rsid w:val="002C22E3"/>
    <w:rsid w:val="00476176"/>
    <w:rsid w:val="005725ED"/>
    <w:rsid w:val="006854FC"/>
    <w:rsid w:val="00740339"/>
    <w:rsid w:val="007A3DF8"/>
    <w:rsid w:val="00824B10"/>
    <w:rsid w:val="00FD78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8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0">
    <w:name w:val="c10"/>
    <w:basedOn w:val="a"/>
    <w:rsid w:val="002C2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2C22E3"/>
  </w:style>
  <w:style w:type="character" w:customStyle="1" w:styleId="c0">
    <w:name w:val="c0"/>
    <w:basedOn w:val="a0"/>
    <w:rsid w:val="002C22E3"/>
  </w:style>
  <w:style w:type="paragraph" w:customStyle="1" w:styleId="c30">
    <w:name w:val="c30"/>
    <w:basedOn w:val="a"/>
    <w:rsid w:val="002C2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2C22E3"/>
  </w:style>
  <w:style w:type="paragraph" w:customStyle="1" w:styleId="c4">
    <w:name w:val="c4"/>
    <w:basedOn w:val="a"/>
    <w:rsid w:val="002C2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2C22E3"/>
  </w:style>
  <w:style w:type="character" w:customStyle="1" w:styleId="c11">
    <w:name w:val="c11"/>
    <w:basedOn w:val="a0"/>
    <w:rsid w:val="002C22E3"/>
  </w:style>
  <w:style w:type="character" w:customStyle="1" w:styleId="c5">
    <w:name w:val="c5"/>
    <w:basedOn w:val="a0"/>
    <w:rsid w:val="002C22E3"/>
  </w:style>
  <w:style w:type="character" w:customStyle="1" w:styleId="c3">
    <w:name w:val="c3"/>
    <w:basedOn w:val="a0"/>
    <w:rsid w:val="002C22E3"/>
  </w:style>
  <w:style w:type="paragraph" w:customStyle="1" w:styleId="c13">
    <w:name w:val="c13"/>
    <w:basedOn w:val="a"/>
    <w:rsid w:val="002C2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2C2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">
    <w:name w:val="c21"/>
    <w:basedOn w:val="a"/>
    <w:rsid w:val="002C2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7A3DF8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7A3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A3D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A3D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85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8</Pages>
  <Words>2196</Words>
  <Characters>12523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14690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Магнат</dc:creator>
  <cp:lastModifiedBy>Магнат</cp:lastModifiedBy>
  <cp:revision>4</cp:revision>
  <dcterms:created xsi:type="dcterms:W3CDTF">2023-12-11T05:59:00Z</dcterms:created>
  <dcterms:modified xsi:type="dcterms:W3CDTF">2024-02-01T10:33:00Z</dcterms:modified>
</cp:coreProperties>
</file>